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3E7D7" w14:textId="22C52EBE" w:rsidR="00C42002" w:rsidRPr="00B50B52" w:rsidRDefault="00000000">
      <w:pPr>
        <w:pStyle w:val="Heading1"/>
        <w:rPr>
          <w:rFonts w:ascii="Dreaming Outloud Pro" w:hAnsi="Dreaming Outloud Pro" w:cs="Dreaming Outloud Pro"/>
        </w:rPr>
      </w:pPr>
      <w:r w:rsidRPr="00B50B52">
        <w:rPr>
          <w:rFonts w:ascii="Dreaming Outloud Pro" w:hAnsi="Dreaming Outloud Pro" w:cs="Dreaming Outloud Pro"/>
          <w:highlight w:val="cyan"/>
        </w:rPr>
        <w:t>EYFS / Early Years</w:t>
      </w:r>
      <w:r w:rsidR="00B50B52" w:rsidRPr="00B50B52">
        <w:rPr>
          <w:rFonts w:ascii="Dreaming Outloud Pro" w:hAnsi="Dreaming Outloud Pro" w:cs="Dreaming Outloud Pro"/>
          <w:highlight w:val="cyan"/>
        </w:rPr>
        <w:t>:</w:t>
      </w:r>
      <w:r w:rsidRPr="00B50B52">
        <w:rPr>
          <w:rFonts w:ascii="Dreaming Outloud Pro" w:hAnsi="Dreaming Outloud Pro" w:cs="Dreaming Outloud Pro"/>
          <w:highlight w:val="cyan"/>
        </w:rPr>
        <w:t xml:space="preserve"> Key Framework Changes, Guidance &amp; Initiatives</w:t>
      </w:r>
    </w:p>
    <w:p w14:paraId="3731D6A8" w14:textId="77777777" w:rsidR="00C42002" w:rsidRPr="00B50B52" w:rsidRDefault="00000000">
      <w:pPr>
        <w:pStyle w:val="Heading2"/>
        <w:rPr>
          <w:rFonts w:ascii="Dreaming Outloud Pro" w:hAnsi="Dreaming Outloud Pro" w:cs="Dreaming Outloud Pro"/>
        </w:rPr>
      </w:pPr>
      <w:r w:rsidRPr="00B50B52">
        <w:rPr>
          <w:rFonts w:ascii="Dreaming Outloud Pro" w:hAnsi="Dreaming Outloud Pro" w:cs="Dreaming Outloud Pro"/>
        </w:rPr>
        <w:t>1. EYFS Framework Revisions</w:t>
      </w:r>
    </w:p>
    <w:p w14:paraId="0E04C3AD" w14:textId="77777777" w:rsidR="00C42002" w:rsidRPr="00B50B52" w:rsidRDefault="00000000">
      <w:pPr>
        <w:rPr>
          <w:rFonts w:ascii="Dreaming Outloud Pro" w:hAnsi="Dreaming Outloud Pro" w:cs="Dreaming Outloud Pro"/>
        </w:rPr>
      </w:pPr>
      <w:r w:rsidRPr="00B50B52">
        <w:rPr>
          <w:rFonts w:ascii="Dreaming Outloud Pro" w:hAnsi="Dreaming Outloud Pro" w:cs="Dreaming Outloud Pro"/>
        </w:rPr>
        <w:t>2021 EYFS reforms – reduced ELGs, stronger emphasis on language, revised educational programmes.</w:t>
      </w:r>
    </w:p>
    <w:p w14:paraId="67D372C0" w14:textId="77777777" w:rsidR="00C42002" w:rsidRPr="00B50B52" w:rsidRDefault="00000000">
      <w:pPr>
        <w:rPr>
          <w:rFonts w:ascii="Dreaming Outloud Pro" w:hAnsi="Dreaming Outloud Pro" w:cs="Dreaming Outloud Pro"/>
        </w:rPr>
      </w:pPr>
      <w:r w:rsidRPr="00B50B52">
        <w:rPr>
          <w:rFonts w:ascii="Dreaming Outloud Pro" w:hAnsi="Dreaming Outloud Pro" w:cs="Dreaming Outloud Pro"/>
        </w:rPr>
        <w:t>Sept 2023 amendment – ratio change for 2-year-olds from 1:4 to 1:5.</w:t>
      </w:r>
    </w:p>
    <w:p w14:paraId="35E624B7" w14:textId="77777777" w:rsidR="00C42002" w:rsidRPr="00B50B52" w:rsidRDefault="00000000">
      <w:pPr>
        <w:rPr>
          <w:rFonts w:ascii="Dreaming Outloud Pro" w:hAnsi="Dreaming Outloud Pro" w:cs="Dreaming Outloud Pro"/>
        </w:rPr>
      </w:pPr>
      <w:r w:rsidRPr="00B50B52">
        <w:rPr>
          <w:rFonts w:ascii="Dreaming Outloud Pro" w:hAnsi="Dreaming Outloud Pro" w:cs="Dreaming Outloud Pro"/>
        </w:rPr>
        <w:t>Sept 2025 revision (published July 2025, effective 1 Sept 2025):</w:t>
      </w:r>
      <w:r w:rsidRPr="00B50B52">
        <w:rPr>
          <w:rFonts w:ascii="Dreaming Outloud Pro" w:hAnsi="Dreaming Outloud Pro" w:cs="Dreaming Outloud Pro"/>
        </w:rPr>
        <w:br/>
        <w:t>• Strengthened safeguarding (safer recruitment, absence follow-up, references).</w:t>
      </w:r>
      <w:r w:rsidRPr="00B50B52">
        <w:rPr>
          <w:rFonts w:ascii="Dreaming Outloud Pro" w:hAnsi="Dreaming Outloud Pro" w:cs="Dreaming Outloud Pro"/>
        </w:rPr>
        <w:br/>
        <w:t>• New nutrition guidance becomes 'have regard to.'</w:t>
      </w:r>
      <w:r w:rsidRPr="00B50B52">
        <w:rPr>
          <w:rFonts w:ascii="Dreaming Outloud Pro" w:hAnsi="Dreaming Outloud Pro" w:cs="Dreaming Outloud Pro"/>
        </w:rPr>
        <w:br/>
        <w:t>• Experience-Based Route (EBR) allows certain staff to count in level 3 ratios.</w:t>
      </w:r>
      <w:r w:rsidRPr="00B50B52">
        <w:rPr>
          <w:rFonts w:ascii="Dreaming Outloud Pro" w:hAnsi="Dreaming Outloud Pro" w:cs="Dreaming Outloud Pro"/>
        </w:rPr>
        <w:br/>
        <w:t>• RBA updated with digital elements.</w:t>
      </w:r>
    </w:p>
    <w:p w14:paraId="591B48B6" w14:textId="12F5454F" w:rsidR="00C42002" w:rsidRPr="00B50B52" w:rsidRDefault="00000000">
      <w:pPr>
        <w:rPr>
          <w:rFonts w:ascii="Dreaming Outloud Pro" w:hAnsi="Dreaming Outloud Pro" w:cs="Dreaming Outloud Pro"/>
        </w:rPr>
      </w:pPr>
      <w:r w:rsidRPr="00B50B52">
        <w:rPr>
          <w:rFonts w:ascii="Dreaming Outloud Pro" w:hAnsi="Dreaming Outloud Pro" w:cs="Dreaming Outloud Pro"/>
        </w:rPr>
        <w:t xml:space="preserve">Link: </w:t>
      </w:r>
      <w:hyperlink r:id="rId6" w:history="1">
        <w:r w:rsidR="00B50B52" w:rsidRPr="00950946">
          <w:rPr>
            <w:rStyle w:val="Hyperlink"/>
            <w:rFonts w:ascii="Dreaming Outloud Pro" w:hAnsi="Dreaming Outloud Pro" w:cs="Dreaming Outloud Pro"/>
          </w:rPr>
          <w:t>https://www.gov.uk/government/publications/early-years-foundation-stage-framework--2</w:t>
        </w:r>
      </w:hyperlink>
      <w:r w:rsidR="00B50B52">
        <w:rPr>
          <w:rFonts w:ascii="Dreaming Outloud Pro" w:hAnsi="Dreaming Outloud Pro" w:cs="Dreaming Outloud Pro"/>
        </w:rPr>
        <w:t xml:space="preserve"> </w:t>
      </w:r>
    </w:p>
    <w:p w14:paraId="06C14BDB" w14:textId="59809831" w:rsidR="00C42002" w:rsidRPr="00B50B52" w:rsidRDefault="00000000">
      <w:pPr>
        <w:rPr>
          <w:rFonts w:ascii="Dreaming Outloud Pro" w:hAnsi="Dreaming Outloud Pro" w:cs="Dreaming Outloud Pro"/>
        </w:rPr>
      </w:pPr>
      <w:r w:rsidRPr="00B50B52">
        <w:rPr>
          <w:rFonts w:ascii="Dreaming Outloud Pro" w:hAnsi="Dreaming Outloud Pro" w:cs="Dreaming Outloud Pro"/>
        </w:rPr>
        <w:t xml:space="preserve">Link: </w:t>
      </w:r>
      <w:hyperlink r:id="rId7" w:history="1">
        <w:r w:rsidR="00B50B52" w:rsidRPr="00950946">
          <w:rPr>
            <w:rStyle w:val="Hyperlink"/>
            <w:rFonts w:ascii="Dreaming Outloud Pro" w:hAnsi="Dreaming Outloud Pro" w:cs="Dreaming Outloud Pro"/>
          </w:rPr>
          <w:t>https://help-for-early-years-providers.education.gov.uk/support-for-practitioners/changes-to-the-eyfs-framework</w:t>
        </w:r>
      </w:hyperlink>
      <w:r w:rsidR="00B50B52">
        <w:rPr>
          <w:rFonts w:ascii="Dreaming Outloud Pro" w:hAnsi="Dreaming Outloud Pro" w:cs="Dreaming Outloud Pro"/>
        </w:rPr>
        <w:t xml:space="preserve"> </w:t>
      </w:r>
    </w:p>
    <w:p w14:paraId="4087CCF3" w14:textId="77777777" w:rsidR="00C42002" w:rsidRPr="00B50B52" w:rsidRDefault="00000000">
      <w:pPr>
        <w:pStyle w:val="Heading2"/>
        <w:rPr>
          <w:rFonts w:ascii="Dreaming Outloud Pro" w:hAnsi="Dreaming Outloud Pro" w:cs="Dreaming Outloud Pro"/>
        </w:rPr>
      </w:pPr>
      <w:r w:rsidRPr="00B50B52">
        <w:rPr>
          <w:rFonts w:ascii="Dreaming Outloud Pro" w:hAnsi="Dreaming Outloud Pro" w:cs="Dreaming Outloud Pro"/>
        </w:rPr>
        <w:t>2. Development Matters (2021 update)</w:t>
      </w:r>
    </w:p>
    <w:p w14:paraId="34CE6F8D" w14:textId="77777777" w:rsidR="00C42002" w:rsidRPr="00B50B52" w:rsidRDefault="00000000">
      <w:pPr>
        <w:rPr>
          <w:rFonts w:ascii="Dreaming Outloud Pro" w:hAnsi="Dreaming Outloud Pro" w:cs="Dreaming Outloud Pro"/>
        </w:rPr>
      </w:pPr>
      <w:r w:rsidRPr="00B50B52">
        <w:rPr>
          <w:rFonts w:ascii="Dreaming Outloud Pro" w:hAnsi="Dreaming Outloud Pro" w:cs="Dreaming Outloud Pro"/>
        </w:rPr>
        <w:t>Non-statutory curriculum guidance aligned with 2021 reforms.</w:t>
      </w:r>
    </w:p>
    <w:p w14:paraId="6E9A55ED" w14:textId="10EDEE50" w:rsidR="00C42002" w:rsidRPr="00B50B52" w:rsidRDefault="00000000">
      <w:pPr>
        <w:rPr>
          <w:rFonts w:ascii="Dreaming Outloud Pro" w:hAnsi="Dreaming Outloud Pro" w:cs="Dreaming Outloud Pro"/>
        </w:rPr>
      </w:pPr>
      <w:r w:rsidRPr="00B50B52">
        <w:rPr>
          <w:rFonts w:ascii="Dreaming Outloud Pro" w:hAnsi="Dreaming Outloud Pro" w:cs="Dreaming Outloud Pro"/>
        </w:rPr>
        <w:t xml:space="preserve">Link: </w:t>
      </w:r>
      <w:hyperlink r:id="rId8" w:history="1">
        <w:r w:rsidR="00B50B52" w:rsidRPr="00950946">
          <w:rPr>
            <w:rStyle w:val="Hyperlink"/>
            <w:rFonts w:ascii="Dreaming Outloud Pro" w:hAnsi="Dreaming Outloud Pro" w:cs="Dreaming Outloud Pro"/>
          </w:rPr>
          <w:t>https://www.gov.uk/government/publications/development-matters--2</w:t>
        </w:r>
      </w:hyperlink>
      <w:r w:rsidR="00B50B52">
        <w:rPr>
          <w:rFonts w:ascii="Dreaming Outloud Pro" w:hAnsi="Dreaming Outloud Pro" w:cs="Dreaming Outloud Pro"/>
        </w:rPr>
        <w:t xml:space="preserve"> </w:t>
      </w:r>
    </w:p>
    <w:p w14:paraId="31DF5FE8" w14:textId="77777777" w:rsidR="00C42002" w:rsidRPr="00B50B52" w:rsidRDefault="00000000">
      <w:pPr>
        <w:pStyle w:val="Heading2"/>
        <w:rPr>
          <w:rFonts w:ascii="Dreaming Outloud Pro" w:hAnsi="Dreaming Outloud Pro" w:cs="Dreaming Outloud Pro"/>
        </w:rPr>
      </w:pPr>
      <w:r w:rsidRPr="00B50B52">
        <w:rPr>
          <w:rFonts w:ascii="Dreaming Outloud Pro" w:hAnsi="Dreaming Outloud Pro" w:cs="Dreaming Outloud Pro"/>
        </w:rPr>
        <w:t>3. Reception Baseline Assessment (RBA)</w:t>
      </w:r>
    </w:p>
    <w:p w14:paraId="616F1607" w14:textId="77777777" w:rsidR="00C42002" w:rsidRPr="00B50B52" w:rsidRDefault="00000000">
      <w:pPr>
        <w:rPr>
          <w:rFonts w:ascii="Dreaming Outloud Pro" w:hAnsi="Dreaming Outloud Pro" w:cs="Dreaming Outloud Pro"/>
        </w:rPr>
      </w:pPr>
      <w:r w:rsidRPr="00B50B52">
        <w:rPr>
          <w:rFonts w:ascii="Dreaming Outloud Pro" w:hAnsi="Dreaming Outloud Pro" w:cs="Dreaming Outloud Pro"/>
        </w:rPr>
        <w:t>Statutory since Sept 2021; revised with digital format from 2025/26 onwards.</w:t>
      </w:r>
    </w:p>
    <w:p w14:paraId="7DAD0712" w14:textId="192C03FF" w:rsidR="00C42002" w:rsidRPr="00B50B52" w:rsidRDefault="00000000">
      <w:pPr>
        <w:rPr>
          <w:rFonts w:ascii="Dreaming Outloud Pro" w:hAnsi="Dreaming Outloud Pro" w:cs="Dreaming Outloud Pro"/>
        </w:rPr>
      </w:pPr>
      <w:r w:rsidRPr="00B50B52">
        <w:rPr>
          <w:rFonts w:ascii="Dreaming Outloud Pro" w:hAnsi="Dreaming Outloud Pro" w:cs="Dreaming Outloud Pro"/>
        </w:rPr>
        <w:t xml:space="preserve">Link: </w:t>
      </w:r>
      <w:hyperlink r:id="rId9" w:history="1">
        <w:r w:rsidR="00B50B52" w:rsidRPr="00950946">
          <w:rPr>
            <w:rStyle w:val="Hyperlink"/>
            <w:rFonts w:ascii="Dreaming Outloud Pro" w:hAnsi="Dreaming Outloud Pro" w:cs="Dreaming Outloud Pro"/>
          </w:rPr>
          <w:t>https://www.gov.uk/government/publications/reception-baseline-assessment-information-for-schools</w:t>
        </w:r>
      </w:hyperlink>
      <w:r w:rsidR="00B50B52">
        <w:rPr>
          <w:rFonts w:ascii="Dreaming Outloud Pro" w:hAnsi="Dreaming Outloud Pro" w:cs="Dreaming Outloud Pro"/>
        </w:rPr>
        <w:t xml:space="preserve"> </w:t>
      </w:r>
    </w:p>
    <w:p w14:paraId="71F53965" w14:textId="77777777" w:rsidR="00C42002" w:rsidRPr="00B50B52" w:rsidRDefault="00000000">
      <w:pPr>
        <w:pStyle w:val="Heading2"/>
        <w:rPr>
          <w:rFonts w:ascii="Dreaming Outloud Pro" w:hAnsi="Dreaming Outloud Pro" w:cs="Dreaming Outloud Pro"/>
        </w:rPr>
      </w:pPr>
      <w:r w:rsidRPr="00B50B52">
        <w:rPr>
          <w:rFonts w:ascii="Dreaming Outloud Pro" w:hAnsi="Dreaming Outloud Pro" w:cs="Dreaming Outloud Pro"/>
        </w:rPr>
        <w:t>4. EYFS Profile</w:t>
      </w:r>
    </w:p>
    <w:p w14:paraId="67A7BB45" w14:textId="77777777" w:rsidR="00C42002" w:rsidRPr="00B50B52" w:rsidRDefault="00000000">
      <w:pPr>
        <w:rPr>
          <w:rFonts w:ascii="Dreaming Outloud Pro" w:hAnsi="Dreaming Outloud Pro" w:cs="Dreaming Outloud Pro"/>
        </w:rPr>
      </w:pPr>
      <w:r w:rsidRPr="00B50B52">
        <w:rPr>
          <w:rFonts w:ascii="Dreaming Outloud Pro" w:hAnsi="Dreaming Outloud Pro" w:cs="Dreaming Outloud Pro"/>
        </w:rPr>
        <w:t>EYFS Profile Handbook (2025 update):</w:t>
      </w:r>
      <w:r w:rsidRPr="00B50B52">
        <w:rPr>
          <w:rFonts w:ascii="Dreaming Outloud Pro" w:hAnsi="Dreaming Outloud Pro" w:cs="Dreaming Outloud Pro"/>
        </w:rPr>
        <w:br/>
        <w:t>• Deadline of 30 June for submitting EYFSP data.</w:t>
      </w:r>
      <w:r w:rsidRPr="00B50B52">
        <w:rPr>
          <w:rFonts w:ascii="Dreaming Outloud Pro" w:hAnsi="Dreaming Outloud Pro" w:cs="Dreaming Outloud Pro"/>
        </w:rPr>
        <w:br/>
        <w:t>• From 2026, data will be on ASP and VYED platforms.</w:t>
      </w:r>
      <w:r w:rsidRPr="00B50B52">
        <w:rPr>
          <w:rFonts w:ascii="Dreaming Outloud Pro" w:hAnsi="Dreaming Outloud Pro" w:cs="Dreaming Outloud Pro"/>
        </w:rPr>
        <w:br/>
        <w:t>• Emphasis: supports transition into Year 1, not an entry-level test.</w:t>
      </w:r>
    </w:p>
    <w:p w14:paraId="28C82F58" w14:textId="2A50E6C1" w:rsidR="00C42002" w:rsidRPr="00B50B52" w:rsidRDefault="00000000">
      <w:pPr>
        <w:rPr>
          <w:rFonts w:ascii="Dreaming Outloud Pro" w:hAnsi="Dreaming Outloud Pro" w:cs="Dreaming Outloud Pro"/>
        </w:rPr>
      </w:pPr>
      <w:r w:rsidRPr="00B50B52">
        <w:rPr>
          <w:rFonts w:ascii="Dreaming Outloud Pro" w:hAnsi="Dreaming Outloud Pro" w:cs="Dreaming Outloud Pro"/>
        </w:rPr>
        <w:t xml:space="preserve">Link: </w:t>
      </w:r>
      <w:hyperlink r:id="rId10" w:history="1">
        <w:r w:rsidR="00B50B52" w:rsidRPr="00950946">
          <w:rPr>
            <w:rStyle w:val="Hyperlink"/>
            <w:rFonts w:ascii="Dreaming Outloud Pro" w:hAnsi="Dreaming Outloud Pro" w:cs="Dreaming Outloud Pro"/>
          </w:rPr>
          <w:t>https://www.gov.uk/government/publications/early-years-foundation-stage-profile-handbook/early-years-foundation-stage-profile-handbook</w:t>
        </w:r>
      </w:hyperlink>
      <w:r w:rsidR="00B50B52">
        <w:rPr>
          <w:rFonts w:ascii="Dreaming Outloud Pro" w:hAnsi="Dreaming Outloud Pro" w:cs="Dreaming Outloud Pro"/>
        </w:rPr>
        <w:t xml:space="preserve"> </w:t>
      </w:r>
    </w:p>
    <w:p w14:paraId="22CCFE50" w14:textId="77777777" w:rsidR="00C42002" w:rsidRPr="00B50B52" w:rsidRDefault="00000000">
      <w:pPr>
        <w:pStyle w:val="Heading2"/>
        <w:rPr>
          <w:rFonts w:ascii="Dreaming Outloud Pro" w:hAnsi="Dreaming Outloud Pro" w:cs="Dreaming Outloud Pro"/>
        </w:rPr>
      </w:pPr>
      <w:r w:rsidRPr="00B50B52">
        <w:rPr>
          <w:rFonts w:ascii="Dreaming Outloud Pro" w:hAnsi="Dreaming Outloud Pro" w:cs="Dreaming Outloud Pro"/>
        </w:rPr>
        <w:t>5. Nutrition &amp; Healthy Eating</w:t>
      </w:r>
    </w:p>
    <w:p w14:paraId="2D451782" w14:textId="77777777" w:rsidR="00C42002" w:rsidRPr="00B50B52" w:rsidRDefault="00000000">
      <w:pPr>
        <w:rPr>
          <w:rFonts w:ascii="Dreaming Outloud Pro" w:hAnsi="Dreaming Outloud Pro" w:cs="Dreaming Outloud Pro"/>
        </w:rPr>
      </w:pPr>
      <w:r w:rsidRPr="00B50B52">
        <w:rPr>
          <w:rFonts w:ascii="Dreaming Outloud Pro" w:hAnsi="Dreaming Outloud Pro" w:cs="Dreaming Outloud Pro"/>
        </w:rPr>
        <w:t>New EYFS Nutrition Guidance (2025) – statutory 'have regard to' from Sept 2025.</w:t>
      </w:r>
    </w:p>
    <w:p w14:paraId="4EA3A4E7" w14:textId="1409428E" w:rsidR="00C42002" w:rsidRPr="00B50B52" w:rsidRDefault="00000000">
      <w:pPr>
        <w:rPr>
          <w:rFonts w:ascii="Dreaming Outloud Pro" w:hAnsi="Dreaming Outloud Pro" w:cs="Dreaming Outloud Pro"/>
        </w:rPr>
      </w:pPr>
      <w:r w:rsidRPr="00B50B52">
        <w:rPr>
          <w:rFonts w:ascii="Dreaming Outloud Pro" w:hAnsi="Dreaming Outloud Pro" w:cs="Dreaming Outloud Pro"/>
        </w:rPr>
        <w:lastRenderedPageBreak/>
        <w:t xml:space="preserve">Link: </w:t>
      </w:r>
      <w:hyperlink r:id="rId11" w:history="1">
        <w:r w:rsidR="00B50B52" w:rsidRPr="00950946">
          <w:rPr>
            <w:rStyle w:val="Hyperlink"/>
            <w:rFonts w:ascii="Dreaming Outloud Pro" w:hAnsi="Dreaming Outloud Pro" w:cs="Dreaming Outloud Pro"/>
          </w:rPr>
          <w:t>https://assets.publishing.service.gov.uk/media/6839b752210698b3364e86fc/Early_years_foundation_stage_nutrition_guidance.pdf</w:t>
        </w:r>
      </w:hyperlink>
      <w:r w:rsidR="00B50B52">
        <w:rPr>
          <w:rFonts w:ascii="Dreaming Outloud Pro" w:hAnsi="Dreaming Outloud Pro" w:cs="Dreaming Outloud Pro"/>
        </w:rPr>
        <w:t xml:space="preserve"> </w:t>
      </w:r>
    </w:p>
    <w:p w14:paraId="76FA011D" w14:textId="77777777" w:rsidR="00C42002" w:rsidRPr="00B50B52" w:rsidRDefault="00000000">
      <w:pPr>
        <w:pStyle w:val="Heading2"/>
        <w:rPr>
          <w:rFonts w:ascii="Dreaming Outloud Pro" w:hAnsi="Dreaming Outloud Pro" w:cs="Dreaming Outloud Pro"/>
        </w:rPr>
      </w:pPr>
      <w:r w:rsidRPr="00B50B52">
        <w:rPr>
          <w:rFonts w:ascii="Dreaming Outloud Pro" w:hAnsi="Dreaming Outloud Pro" w:cs="Dreaming Outloud Pro"/>
        </w:rPr>
        <w:t>6. Safeguarding</w:t>
      </w:r>
    </w:p>
    <w:p w14:paraId="7009B583" w14:textId="77777777" w:rsidR="00C42002" w:rsidRPr="00B50B52" w:rsidRDefault="00000000">
      <w:pPr>
        <w:rPr>
          <w:rFonts w:ascii="Dreaming Outloud Pro" w:hAnsi="Dreaming Outloud Pro" w:cs="Dreaming Outloud Pro"/>
        </w:rPr>
      </w:pPr>
      <w:r w:rsidRPr="00B50B52">
        <w:rPr>
          <w:rFonts w:ascii="Dreaming Outloud Pro" w:hAnsi="Dreaming Outloud Pro" w:cs="Dreaming Outloud Pro"/>
        </w:rPr>
        <w:t>Strengthened in Sept 2025 EYFS framework (safer recruitment, references, emergency contacts).</w:t>
      </w:r>
    </w:p>
    <w:p w14:paraId="3F8545B8" w14:textId="77777777" w:rsidR="00C42002" w:rsidRPr="00B50B52" w:rsidRDefault="00000000">
      <w:pPr>
        <w:rPr>
          <w:rFonts w:ascii="Dreaming Outloud Pro" w:hAnsi="Dreaming Outloud Pro" w:cs="Dreaming Outloud Pro"/>
        </w:rPr>
      </w:pPr>
      <w:r w:rsidRPr="00B50B52">
        <w:rPr>
          <w:rFonts w:ascii="Dreaming Outloud Pro" w:hAnsi="Dreaming Outloud Pro" w:cs="Dreaming Outloud Pro"/>
        </w:rPr>
        <w:t>National guidance also relevant:</w:t>
      </w:r>
    </w:p>
    <w:p w14:paraId="76D089AB" w14:textId="5F95C99D" w:rsidR="00C42002" w:rsidRPr="00B50B52" w:rsidRDefault="00000000">
      <w:pPr>
        <w:rPr>
          <w:rFonts w:ascii="Dreaming Outloud Pro" w:hAnsi="Dreaming Outloud Pro" w:cs="Dreaming Outloud Pro"/>
        </w:rPr>
      </w:pPr>
      <w:r w:rsidRPr="00B50B52">
        <w:rPr>
          <w:rFonts w:ascii="Dreaming Outloud Pro" w:hAnsi="Dreaming Outloud Pro" w:cs="Dreaming Outloud Pro"/>
        </w:rPr>
        <w:t xml:space="preserve">Link: </w:t>
      </w:r>
      <w:hyperlink r:id="rId12" w:history="1">
        <w:r w:rsidR="00B50B52" w:rsidRPr="00950946">
          <w:rPr>
            <w:rStyle w:val="Hyperlink"/>
            <w:rFonts w:ascii="Dreaming Outloud Pro" w:hAnsi="Dreaming Outloud Pro" w:cs="Dreaming Outloud Pro"/>
          </w:rPr>
          <w:t>https://www.gov.uk/government/publications/keeping-children-safe-in-education--2</w:t>
        </w:r>
      </w:hyperlink>
      <w:r w:rsidR="00B50B52">
        <w:rPr>
          <w:rFonts w:ascii="Dreaming Outloud Pro" w:hAnsi="Dreaming Outloud Pro" w:cs="Dreaming Outloud Pro"/>
        </w:rPr>
        <w:t xml:space="preserve"> </w:t>
      </w:r>
    </w:p>
    <w:p w14:paraId="393E5F8E" w14:textId="4148AC12" w:rsidR="00C42002" w:rsidRPr="00B50B52" w:rsidRDefault="00000000">
      <w:pPr>
        <w:rPr>
          <w:rFonts w:ascii="Dreaming Outloud Pro" w:hAnsi="Dreaming Outloud Pro" w:cs="Dreaming Outloud Pro"/>
        </w:rPr>
      </w:pPr>
      <w:r w:rsidRPr="00B50B52">
        <w:rPr>
          <w:rFonts w:ascii="Dreaming Outloud Pro" w:hAnsi="Dreaming Outloud Pro" w:cs="Dreaming Outloud Pro"/>
        </w:rPr>
        <w:t xml:space="preserve">Link: </w:t>
      </w:r>
      <w:hyperlink r:id="rId13" w:history="1">
        <w:r w:rsidR="00B50B52" w:rsidRPr="00950946">
          <w:rPr>
            <w:rStyle w:val="Hyperlink"/>
            <w:rFonts w:ascii="Dreaming Outloud Pro" w:hAnsi="Dreaming Outloud Pro" w:cs="Dreaming Outloud Pro"/>
          </w:rPr>
          <w:t>https://www.gov.uk/government/publications/working-together-to-safeguard-children--2</w:t>
        </w:r>
      </w:hyperlink>
      <w:r w:rsidR="00B50B52">
        <w:rPr>
          <w:rFonts w:ascii="Dreaming Outloud Pro" w:hAnsi="Dreaming Outloud Pro" w:cs="Dreaming Outloud Pro"/>
        </w:rPr>
        <w:t xml:space="preserve"> </w:t>
      </w:r>
    </w:p>
    <w:p w14:paraId="28E49CEF" w14:textId="77777777" w:rsidR="00C42002" w:rsidRPr="00B50B52" w:rsidRDefault="00000000">
      <w:pPr>
        <w:pStyle w:val="Heading2"/>
        <w:rPr>
          <w:rFonts w:ascii="Dreaming Outloud Pro" w:hAnsi="Dreaming Outloud Pro" w:cs="Dreaming Outloud Pro"/>
        </w:rPr>
      </w:pPr>
      <w:r w:rsidRPr="00B50B52">
        <w:rPr>
          <w:rFonts w:ascii="Dreaming Outloud Pro" w:hAnsi="Dreaming Outloud Pro" w:cs="Dreaming Outloud Pro"/>
        </w:rPr>
        <w:t>7. Wider Early Years Focus</w:t>
      </w:r>
    </w:p>
    <w:p w14:paraId="65654833" w14:textId="77777777" w:rsidR="00C42002" w:rsidRPr="00B50B52" w:rsidRDefault="00000000">
      <w:pPr>
        <w:rPr>
          <w:rFonts w:ascii="Dreaming Outloud Pro" w:hAnsi="Dreaming Outloud Pro" w:cs="Dreaming Outloud Pro"/>
        </w:rPr>
      </w:pPr>
      <w:r w:rsidRPr="00B50B52">
        <w:rPr>
          <w:rFonts w:ascii="Dreaming Outloud Pro" w:hAnsi="Dreaming Outloud Pro" w:cs="Dreaming Outloud Pro"/>
        </w:rPr>
        <w:t>School readiness / transition into Year 1 – ongoing Ofsted and DfE priority.</w:t>
      </w:r>
    </w:p>
    <w:p w14:paraId="798FC263" w14:textId="77777777" w:rsidR="00C42002" w:rsidRPr="00B50B52" w:rsidRDefault="00000000">
      <w:pPr>
        <w:rPr>
          <w:rFonts w:ascii="Dreaming Outloud Pro" w:hAnsi="Dreaming Outloud Pro" w:cs="Dreaming Outloud Pro"/>
        </w:rPr>
      </w:pPr>
      <w:r w:rsidRPr="00B50B52">
        <w:rPr>
          <w:rFonts w:ascii="Dreaming Outloud Pro" w:hAnsi="Dreaming Outloud Pro" w:cs="Dreaming Outloud Pro"/>
        </w:rPr>
        <w:t>Narrowing gaps post-pandemic – especially in speech, language &amp; communication.</w:t>
      </w:r>
    </w:p>
    <w:p w14:paraId="1B214574" w14:textId="77777777" w:rsidR="00C42002" w:rsidRPr="00B50B52" w:rsidRDefault="00000000">
      <w:pPr>
        <w:rPr>
          <w:rFonts w:ascii="Dreaming Outloud Pro" w:hAnsi="Dreaming Outloud Pro" w:cs="Dreaming Outloud Pro"/>
        </w:rPr>
      </w:pPr>
      <w:r w:rsidRPr="00B50B52">
        <w:rPr>
          <w:rFonts w:ascii="Dreaming Outloud Pro" w:hAnsi="Dreaming Outloud Pro" w:cs="Dreaming Outloud Pro"/>
        </w:rPr>
        <w:t>SEND Review / Green Paper (2023) – proposals shaping early identification and support.</w:t>
      </w:r>
    </w:p>
    <w:p w14:paraId="667245C9" w14:textId="3E6B612D" w:rsidR="00C42002" w:rsidRPr="00B50B52" w:rsidRDefault="00000000">
      <w:pPr>
        <w:rPr>
          <w:rFonts w:ascii="Dreaming Outloud Pro" w:hAnsi="Dreaming Outloud Pro" w:cs="Dreaming Outloud Pro"/>
        </w:rPr>
      </w:pPr>
      <w:r w:rsidRPr="00B50B52">
        <w:rPr>
          <w:rFonts w:ascii="Dreaming Outloud Pro" w:hAnsi="Dreaming Outloud Pro" w:cs="Dreaming Outloud Pro"/>
        </w:rPr>
        <w:t xml:space="preserve">Link: </w:t>
      </w:r>
      <w:hyperlink r:id="rId14" w:history="1">
        <w:r w:rsidR="00B50B52" w:rsidRPr="00950946">
          <w:rPr>
            <w:rStyle w:val="Hyperlink"/>
            <w:rFonts w:ascii="Dreaming Outloud Pro" w:hAnsi="Dreaming Outloud Pro" w:cs="Dreaming Outloud Pro"/>
          </w:rPr>
          <w:t>https://www.gov.uk/government/publications/send-and-ap-improvement-plan</w:t>
        </w:r>
      </w:hyperlink>
      <w:r w:rsidR="00B50B52">
        <w:rPr>
          <w:rFonts w:ascii="Dreaming Outloud Pro" w:hAnsi="Dreaming Outloud Pro" w:cs="Dreaming Outloud Pro"/>
        </w:rPr>
        <w:t xml:space="preserve"> </w:t>
      </w:r>
    </w:p>
    <w:sectPr w:rsidR="00C42002" w:rsidRPr="00B50B5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63357499">
    <w:abstractNumId w:val="8"/>
  </w:num>
  <w:num w:numId="2" w16cid:durableId="928543254">
    <w:abstractNumId w:val="6"/>
  </w:num>
  <w:num w:numId="3" w16cid:durableId="383413481">
    <w:abstractNumId w:val="5"/>
  </w:num>
  <w:num w:numId="4" w16cid:durableId="230164796">
    <w:abstractNumId w:val="4"/>
  </w:num>
  <w:num w:numId="5" w16cid:durableId="2066643267">
    <w:abstractNumId w:val="7"/>
  </w:num>
  <w:num w:numId="6" w16cid:durableId="1850562000">
    <w:abstractNumId w:val="3"/>
  </w:num>
  <w:num w:numId="7" w16cid:durableId="1032994503">
    <w:abstractNumId w:val="2"/>
  </w:num>
  <w:num w:numId="8" w16cid:durableId="1808745184">
    <w:abstractNumId w:val="1"/>
  </w:num>
  <w:num w:numId="9" w16cid:durableId="554196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B50B52"/>
    <w:rsid w:val="00C42002"/>
    <w:rsid w:val="00C76E09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2D6131"/>
  <w14:defaultImageDpi w14:val="300"/>
  <w15:docId w15:val="{C0AEB723-310D-4DD5-B2A7-026549218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B50B5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0B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development-matters--2" TargetMode="External"/><Relationship Id="rId13" Type="http://schemas.openxmlformats.org/officeDocument/2006/relationships/hyperlink" Target="https://www.gov.uk/government/publications/working-together-to-safeguard-children--2" TargetMode="External"/><Relationship Id="rId3" Type="http://schemas.openxmlformats.org/officeDocument/2006/relationships/styles" Target="styles.xml"/><Relationship Id="rId7" Type="http://schemas.openxmlformats.org/officeDocument/2006/relationships/hyperlink" Target="https://help-for-early-years-providers.education.gov.uk/support-for-practitioners/changes-to-the-eyfs-framework" TargetMode="External"/><Relationship Id="rId12" Type="http://schemas.openxmlformats.org/officeDocument/2006/relationships/hyperlink" Target="https://www.gov.uk/government/publications/keeping-children-safe-in-education--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v.uk/government/publications/early-years-foundation-stage-framework--2" TargetMode="External"/><Relationship Id="rId11" Type="http://schemas.openxmlformats.org/officeDocument/2006/relationships/hyperlink" Target="https://assets.publishing.service.gov.uk/media/6839b752210698b3364e86fc/Early_years_foundation_stage_nutrition_guidance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v.uk/government/publications/early-years-foundation-stage-profile-handbook/early-years-foundation-stage-profile-handboo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uk/government/publications/reception-baseline-assessment-information-for-schools" TargetMode="External"/><Relationship Id="rId14" Type="http://schemas.openxmlformats.org/officeDocument/2006/relationships/hyperlink" Target="https://www.gov.uk/government/publications/send-and-ap-improvement-pl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 Mf</cp:lastModifiedBy>
  <cp:revision>2</cp:revision>
  <dcterms:created xsi:type="dcterms:W3CDTF">2025-10-01T16:21:00Z</dcterms:created>
  <dcterms:modified xsi:type="dcterms:W3CDTF">2025-10-01T16:21:00Z</dcterms:modified>
  <cp:category/>
</cp:coreProperties>
</file>